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24</w:t>
      </w:r>
      <w:r>
        <w:rPr>
          <w:b/>
          <w:i/>
          <w:sz w:val="28"/>
          <w:highlight w:val="none"/>
        </w:rPr>
        <w:tab/>
      </w:r>
      <w:bookmarkStart w:id="26" w:name="_GoBack"/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R3-243658</w:t>
      </w:r>
    </w:p>
    <w:bookmarkEnd w:id="26"/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 w:eastAsia="zh-CN"/>
        </w:rPr>
        <w:t>- 24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rFonts w:hint="eastAsia" w:eastAsia="宋体"/>
          <w:b/>
          <w:sz w:val="24"/>
          <w:highlight w:val="none"/>
          <w:lang w:val="en-US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 xml:space="preserve">Fukuoka, </w:t>
      </w:r>
      <w:r>
        <w:rPr>
          <w:rFonts w:hint="default"/>
          <w:b/>
          <w:sz w:val="24"/>
          <w:highlight w:val="none"/>
          <w:lang w:val="en-US" w:eastAsia="zh-CN"/>
        </w:rPr>
        <w:t>Japan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014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the missing SIB</w:t>
            </w:r>
            <w:r>
              <w:rPr>
                <w:rFonts w:hint="default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2"/>
            <w:r>
              <w:rPr>
                <w:rFonts w:hint="eastAsia"/>
                <w:lang w:val="en-US"/>
              </w:rPr>
              <w:t>ZTE, China Telecom, China Unicom</w:t>
            </w:r>
            <w:r>
              <w:rPr>
                <w:rFonts w:hint="default"/>
                <w:lang w:val="en-US"/>
              </w:rPr>
              <w:t xml:space="preserve">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SIB9 which is related to GPS time and Coordinated Universal Time information has been introduced in the TS38.470 since Rel-15. But this SIB can not be found in the abbreviation part(e.g. clause 3.3)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 SIB9 in clause 3.3, TS38.470.</w:t>
            </w:r>
          </w:p>
          <w:p>
            <w:pPr>
              <w:pStyle w:val="90"/>
              <w:rPr>
                <w:rFonts w:hint="default"/>
                <w:highlight w:val="cyan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3.3: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SIB9.</w:t>
            </w: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SIB9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2" w:name="_Toc29392949"/>
      <w:bookmarkStart w:id="3" w:name="_Toc29392905"/>
      <w:bookmarkStart w:id="4" w:name="_Toc74152805"/>
      <w:bookmarkStart w:id="5" w:name="_Toc13920077"/>
      <w:r>
        <w:rPr>
          <w:rFonts w:hint="eastAsia" w:eastAsia="宋体"/>
          <w:i/>
          <w:lang w:val="en-US" w:eastAsia="zh-CN"/>
        </w:rPr>
        <w:t>Changes Start</w:t>
      </w:r>
    </w:p>
    <w:bookmarkEnd w:id="2"/>
    <w:bookmarkEnd w:id="3"/>
    <w:bookmarkEnd w:id="4"/>
    <w:bookmarkEnd w:id="5"/>
    <w:p>
      <w:pPr>
        <w:pStyle w:val="3"/>
      </w:pPr>
      <w:bookmarkStart w:id="6" w:name="_Toc97909408"/>
      <w:bookmarkStart w:id="7" w:name="_Toc105668213"/>
      <w:bookmarkStart w:id="8" w:name="_Toc145332713"/>
      <w:bookmarkStart w:id="9" w:name="_Toc74152912"/>
      <w:bookmarkStart w:id="10" w:name="_Toc29392993"/>
      <w:bookmarkStart w:id="11" w:name="_Toc29393041"/>
      <w:bookmarkStart w:id="12" w:name="_Toc36556395"/>
      <w:bookmarkStart w:id="13" w:name="_Toc45833059"/>
      <w:bookmarkStart w:id="14" w:name="_Toc64448116"/>
      <w:r>
        <w:t>3.3</w:t>
      </w:r>
      <w:r>
        <w:tab/>
      </w:r>
      <w:r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  <w:rPr>
          <w:ins w:id="0" w:author="ZTE" w:date="2024-03-11T14:43:28Z"/>
          <w:rFonts w:hint="eastAsia" w:eastAsia="宋体"/>
          <w:lang w:val="en-US" w:eastAsia="zh-CN"/>
        </w:rPr>
      </w:pPr>
      <w:r>
        <w:t>SIB14</w:t>
      </w:r>
      <w:r>
        <w:tab/>
      </w:r>
      <w:r>
        <w:t>System Information Block 14</w:t>
      </w:r>
    </w:p>
    <w:p>
      <w:pPr>
        <w:pStyle w:val="70"/>
      </w:pPr>
      <w:ins w:id="1" w:author="ZTE" w:date="2024-03-11T14:43:34Z">
        <w:r>
          <w:rPr/>
          <w:t>SIB</w:t>
        </w:r>
      </w:ins>
      <w:ins w:id="2" w:author="ZTE" w:date="2024-03-11T14:43:34Z">
        <w:r>
          <w:rPr>
            <w:rFonts w:hint="eastAsia"/>
            <w:lang w:val="en-US" w:eastAsia="zh-CN"/>
          </w:rPr>
          <w:t>9</w:t>
        </w:r>
      </w:ins>
      <w:ins w:id="3" w:author="ZTE" w:date="2024-03-11T14:43:34Z">
        <w:r>
          <w:rPr/>
          <w:tab/>
        </w:r>
      </w:ins>
      <w:ins w:id="4" w:author="ZTE" w:date="2024-03-11T14:43:34Z">
        <w:r>
          <w:rPr/>
          <w:t xml:space="preserve">System Information Block </w:t>
        </w:r>
      </w:ins>
      <w:ins w:id="5" w:author="ZTE" w:date="2024-03-11T14:43:34Z">
        <w:r>
          <w:rPr>
            <w:rFonts w:hint="eastAsia"/>
            <w:lang w:val="en-US" w:eastAsia="zh-CN"/>
          </w:rPr>
          <w:t>9</w:t>
        </w:r>
      </w:ins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15" w:name="_Toc29393051"/>
      <w:bookmarkStart w:id="16" w:name="_Toc145332723"/>
      <w:bookmarkStart w:id="17" w:name="_Toc97909418"/>
      <w:bookmarkStart w:id="18" w:name="_Toc64448126"/>
      <w:bookmarkStart w:id="19" w:name="_Toc36556405"/>
      <w:bookmarkStart w:id="20" w:name="_Toc45833069"/>
      <w:bookmarkStart w:id="21" w:name="_Toc74152922"/>
      <w:bookmarkStart w:id="22" w:name="_Toc29393003"/>
      <w:bookmarkStart w:id="23" w:name="_Toc13920087"/>
      <w:bookmarkStart w:id="24" w:name="_Toc105668223"/>
      <w:r>
        <w:t>5.2.2</w:t>
      </w:r>
      <w:r>
        <w:tab/>
      </w:r>
      <w:r>
        <w:t>System Information management function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 and SIB14</w:t>
      </w:r>
      <w:r>
        <w:rPr>
          <w:rFonts w:hint="eastAsia"/>
        </w:rPr>
        <w:t xml:space="preserve"> 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</w:t>
      </w:r>
      <w:r>
        <w:t>. The gNB-DU is responsible for the generation of the SystemInformation message.</w:t>
      </w:r>
    </w:p>
    <w:p>
      <w:r>
        <w:t>The gNB-CU is responsible for receiving the positioning assistance information from LMF, e.g., the positioning related SIBs. The gNB-CU transparently sends the positioning assistance information to the gNB-DU. The gNB-DU is responsible for broadcasting the positioning assistance information in Positioning SI message(s).</w:t>
      </w:r>
    </w:p>
    <w:p>
      <w:bookmarkStart w:id="25" w:name="_Hlk135984410"/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  <w:bookmarkEnd w:id="25"/>
    </w:p>
    <w:p>
      <w:r>
        <w:t>To support UE RRC Positioning SI acquisition mechanism, as described in TS 38.331 [11], the gNB-CU can confirm the received positioning SI request from the UE by including the UE identity, and commands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A6E15"/>
    <w:rsid w:val="010F5126"/>
    <w:rsid w:val="013C383D"/>
    <w:rsid w:val="013C6A70"/>
    <w:rsid w:val="026663E2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E647FF"/>
    <w:rsid w:val="06EA2C4F"/>
    <w:rsid w:val="072C3D9F"/>
    <w:rsid w:val="07D3424D"/>
    <w:rsid w:val="093659A4"/>
    <w:rsid w:val="0949742A"/>
    <w:rsid w:val="0A050340"/>
    <w:rsid w:val="0A4A73DC"/>
    <w:rsid w:val="0A774CE3"/>
    <w:rsid w:val="0B1A4A26"/>
    <w:rsid w:val="0B435B13"/>
    <w:rsid w:val="0B8C2E3A"/>
    <w:rsid w:val="0BC23039"/>
    <w:rsid w:val="0BE61CC2"/>
    <w:rsid w:val="0C4E7C7F"/>
    <w:rsid w:val="0C8878EA"/>
    <w:rsid w:val="0D3D34A9"/>
    <w:rsid w:val="0D6056FF"/>
    <w:rsid w:val="0E590453"/>
    <w:rsid w:val="0EE73C80"/>
    <w:rsid w:val="0F4109C9"/>
    <w:rsid w:val="0FEA3A8A"/>
    <w:rsid w:val="106F3AF8"/>
    <w:rsid w:val="11104A69"/>
    <w:rsid w:val="11291FF7"/>
    <w:rsid w:val="11AE3A6A"/>
    <w:rsid w:val="11E77ED5"/>
    <w:rsid w:val="12504FDC"/>
    <w:rsid w:val="127119C2"/>
    <w:rsid w:val="131F4B2F"/>
    <w:rsid w:val="13DC7FEE"/>
    <w:rsid w:val="14133EB3"/>
    <w:rsid w:val="154A5C75"/>
    <w:rsid w:val="16005F5E"/>
    <w:rsid w:val="162F3550"/>
    <w:rsid w:val="16B93A80"/>
    <w:rsid w:val="16C35FB9"/>
    <w:rsid w:val="17A22194"/>
    <w:rsid w:val="184C15A3"/>
    <w:rsid w:val="19361FCD"/>
    <w:rsid w:val="1BFE26C2"/>
    <w:rsid w:val="1C673E8E"/>
    <w:rsid w:val="1C6C1B35"/>
    <w:rsid w:val="1CCB3947"/>
    <w:rsid w:val="1D474E3A"/>
    <w:rsid w:val="1DF43AF0"/>
    <w:rsid w:val="1EB903C7"/>
    <w:rsid w:val="1EEA6516"/>
    <w:rsid w:val="1F1F4CE1"/>
    <w:rsid w:val="206E1120"/>
    <w:rsid w:val="216A66AA"/>
    <w:rsid w:val="21A675B2"/>
    <w:rsid w:val="22DD4D1C"/>
    <w:rsid w:val="22E70FB4"/>
    <w:rsid w:val="23277F82"/>
    <w:rsid w:val="23D124C4"/>
    <w:rsid w:val="24204125"/>
    <w:rsid w:val="24814931"/>
    <w:rsid w:val="25343BD9"/>
    <w:rsid w:val="261A270E"/>
    <w:rsid w:val="26FA12D0"/>
    <w:rsid w:val="273827E2"/>
    <w:rsid w:val="27D7117F"/>
    <w:rsid w:val="27E61727"/>
    <w:rsid w:val="28326087"/>
    <w:rsid w:val="286C7AD8"/>
    <w:rsid w:val="29003C18"/>
    <w:rsid w:val="2A155EAE"/>
    <w:rsid w:val="2A177EC4"/>
    <w:rsid w:val="2BAD73E0"/>
    <w:rsid w:val="2CB8452A"/>
    <w:rsid w:val="2CE2661F"/>
    <w:rsid w:val="2CFE6A9D"/>
    <w:rsid w:val="2D1801CE"/>
    <w:rsid w:val="2D567305"/>
    <w:rsid w:val="2D6D78A2"/>
    <w:rsid w:val="2E3F16D4"/>
    <w:rsid w:val="2E4C13D4"/>
    <w:rsid w:val="2F502FB8"/>
    <w:rsid w:val="2F912511"/>
    <w:rsid w:val="3110531B"/>
    <w:rsid w:val="3112760A"/>
    <w:rsid w:val="31191589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795DF2"/>
    <w:rsid w:val="36955BA8"/>
    <w:rsid w:val="36ED3EE7"/>
    <w:rsid w:val="376F38F5"/>
    <w:rsid w:val="385A61E0"/>
    <w:rsid w:val="38992AA7"/>
    <w:rsid w:val="39845BE3"/>
    <w:rsid w:val="39D903FE"/>
    <w:rsid w:val="3A2134E1"/>
    <w:rsid w:val="3A2A36AA"/>
    <w:rsid w:val="3B2F7B95"/>
    <w:rsid w:val="3B682E5A"/>
    <w:rsid w:val="3BC87940"/>
    <w:rsid w:val="3C4E4046"/>
    <w:rsid w:val="3C87533E"/>
    <w:rsid w:val="3CFF3CD7"/>
    <w:rsid w:val="3D003D6C"/>
    <w:rsid w:val="3D767A21"/>
    <w:rsid w:val="3D961864"/>
    <w:rsid w:val="3E802A9A"/>
    <w:rsid w:val="3E967EEE"/>
    <w:rsid w:val="3EAC65CC"/>
    <w:rsid w:val="3F78429F"/>
    <w:rsid w:val="3F795B0E"/>
    <w:rsid w:val="3FAF49A0"/>
    <w:rsid w:val="3FCD5CAE"/>
    <w:rsid w:val="3FD23BB6"/>
    <w:rsid w:val="40A47F03"/>
    <w:rsid w:val="41737827"/>
    <w:rsid w:val="42015381"/>
    <w:rsid w:val="422C76C7"/>
    <w:rsid w:val="424276A9"/>
    <w:rsid w:val="4265592E"/>
    <w:rsid w:val="43721637"/>
    <w:rsid w:val="440B7C0D"/>
    <w:rsid w:val="44282965"/>
    <w:rsid w:val="443B63D6"/>
    <w:rsid w:val="447765D3"/>
    <w:rsid w:val="44FE721F"/>
    <w:rsid w:val="453374F5"/>
    <w:rsid w:val="459F66E1"/>
    <w:rsid w:val="45E92290"/>
    <w:rsid w:val="46011820"/>
    <w:rsid w:val="4631655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1A1856"/>
    <w:rsid w:val="4A7A5925"/>
    <w:rsid w:val="4A9329B4"/>
    <w:rsid w:val="4ADE5AD9"/>
    <w:rsid w:val="4B3879B9"/>
    <w:rsid w:val="4B424501"/>
    <w:rsid w:val="4B7F519C"/>
    <w:rsid w:val="4B817405"/>
    <w:rsid w:val="4C7C4021"/>
    <w:rsid w:val="4CE55FED"/>
    <w:rsid w:val="4D17227F"/>
    <w:rsid w:val="4ED322C2"/>
    <w:rsid w:val="4F365134"/>
    <w:rsid w:val="4F3B229A"/>
    <w:rsid w:val="4F4364C7"/>
    <w:rsid w:val="4F9F5423"/>
    <w:rsid w:val="50295D89"/>
    <w:rsid w:val="505B01BA"/>
    <w:rsid w:val="5111033D"/>
    <w:rsid w:val="512E5FDC"/>
    <w:rsid w:val="51577FF5"/>
    <w:rsid w:val="51772D86"/>
    <w:rsid w:val="51ED21A4"/>
    <w:rsid w:val="52551D99"/>
    <w:rsid w:val="527425A5"/>
    <w:rsid w:val="52E96157"/>
    <w:rsid w:val="533C0203"/>
    <w:rsid w:val="533C6223"/>
    <w:rsid w:val="553F0CCB"/>
    <w:rsid w:val="55632B8D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4D2E9F"/>
    <w:rsid w:val="596568C1"/>
    <w:rsid w:val="598D520B"/>
    <w:rsid w:val="59E724E4"/>
    <w:rsid w:val="5A3B24AE"/>
    <w:rsid w:val="5A802518"/>
    <w:rsid w:val="5B8E520F"/>
    <w:rsid w:val="5B93150A"/>
    <w:rsid w:val="5C555EAE"/>
    <w:rsid w:val="5D951E55"/>
    <w:rsid w:val="5DCE3F5A"/>
    <w:rsid w:val="5DE11AC1"/>
    <w:rsid w:val="5DF560A9"/>
    <w:rsid w:val="5E200CDF"/>
    <w:rsid w:val="5E2A7E7A"/>
    <w:rsid w:val="5E4955BA"/>
    <w:rsid w:val="5E653B1A"/>
    <w:rsid w:val="5E7B6E0B"/>
    <w:rsid w:val="5E8773DD"/>
    <w:rsid w:val="5E9A0438"/>
    <w:rsid w:val="5EBF28A1"/>
    <w:rsid w:val="5EEC69B0"/>
    <w:rsid w:val="5F6B5C80"/>
    <w:rsid w:val="5F9D7490"/>
    <w:rsid w:val="5FD44775"/>
    <w:rsid w:val="601A3879"/>
    <w:rsid w:val="607F4FAC"/>
    <w:rsid w:val="60A3572A"/>
    <w:rsid w:val="60C763CC"/>
    <w:rsid w:val="61162A55"/>
    <w:rsid w:val="611C3156"/>
    <w:rsid w:val="61562A2D"/>
    <w:rsid w:val="61956188"/>
    <w:rsid w:val="62524FB7"/>
    <w:rsid w:val="62684C99"/>
    <w:rsid w:val="62C02F4F"/>
    <w:rsid w:val="6317256A"/>
    <w:rsid w:val="6356127C"/>
    <w:rsid w:val="6390687E"/>
    <w:rsid w:val="63EB3779"/>
    <w:rsid w:val="64227BF8"/>
    <w:rsid w:val="642C40F9"/>
    <w:rsid w:val="648C00A0"/>
    <w:rsid w:val="64B85EA8"/>
    <w:rsid w:val="64FD6B83"/>
    <w:rsid w:val="653D363B"/>
    <w:rsid w:val="65DA0CB4"/>
    <w:rsid w:val="66C82353"/>
    <w:rsid w:val="66D921F5"/>
    <w:rsid w:val="66F71EC6"/>
    <w:rsid w:val="67CB2925"/>
    <w:rsid w:val="686405DE"/>
    <w:rsid w:val="689C34D6"/>
    <w:rsid w:val="68B305D7"/>
    <w:rsid w:val="68E0548C"/>
    <w:rsid w:val="691941BC"/>
    <w:rsid w:val="698175D0"/>
    <w:rsid w:val="6A466F1F"/>
    <w:rsid w:val="6A52432C"/>
    <w:rsid w:val="6B891B3E"/>
    <w:rsid w:val="6BFD052A"/>
    <w:rsid w:val="6C1D696A"/>
    <w:rsid w:val="6C287E7A"/>
    <w:rsid w:val="6C3E096E"/>
    <w:rsid w:val="6D224D66"/>
    <w:rsid w:val="6D5C20F5"/>
    <w:rsid w:val="6D8F6ED6"/>
    <w:rsid w:val="6DD95CF8"/>
    <w:rsid w:val="6F5B07A6"/>
    <w:rsid w:val="6FEB1DFE"/>
    <w:rsid w:val="6FFC0328"/>
    <w:rsid w:val="704D4ED3"/>
    <w:rsid w:val="705464F1"/>
    <w:rsid w:val="71BE79AA"/>
    <w:rsid w:val="71F02BF9"/>
    <w:rsid w:val="730456D4"/>
    <w:rsid w:val="733304B4"/>
    <w:rsid w:val="735E6C41"/>
    <w:rsid w:val="73883C52"/>
    <w:rsid w:val="73AE28A8"/>
    <w:rsid w:val="742105C3"/>
    <w:rsid w:val="74393E25"/>
    <w:rsid w:val="74B655A4"/>
    <w:rsid w:val="750121B0"/>
    <w:rsid w:val="75AE394D"/>
    <w:rsid w:val="760747F5"/>
    <w:rsid w:val="761A289E"/>
    <w:rsid w:val="765E4C5C"/>
    <w:rsid w:val="76A2391F"/>
    <w:rsid w:val="76F122B3"/>
    <w:rsid w:val="76F264A7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353564"/>
    <w:rsid w:val="7C7F468E"/>
    <w:rsid w:val="7C80582A"/>
    <w:rsid w:val="7CFC4E3F"/>
    <w:rsid w:val="7D0B5D3F"/>
    <w:rsid w:val="7D884325"/>
    <w:rsid w:val="7DE65429"/>
    <w:rsid w:val="7E0D27B2"/>
    <w:rsid w:val="7E453E4F"/>
    <w:rsid w:val="7E98348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0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2024-05-10T03:27:09Z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